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8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485811" cy="9448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811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u w:val="none"/>
        </w:rPr>
      </w:pPr>
    </w:p>
    <w:p>
      <w:pPr>
        <w:pStyle w:val="BodyText"/>
        <w:spacing w:before="229"/>
        <w:rPr>
          <w:rFonts w:ascii="Times New Roman"/>
          <w:b w:val="0"/>
          <w:u w:val="none"/>
        </w:rPr>
      </w:pPr>
    </w:p>
    <w:p>
      <w:pPr>
        <w:pStyle w:val="BodyText"/>
        <w:spacing w:line="266" w:lineRule="auto"/>
        <w:ind w:left="1776" w:right="690" w:firstLine="564"/>
        <w:rPr>
          <w:u w:val="none"/>
        </w:rPr>
      </w:pPr>
      <w:r>
        <w:rPr>
          <w:color w:val="2F2F31"/>
          <w:u w:val="single" w:color="2F2F31"/>
        </w:rPr>
        <w:t>GPAT</w:t>
      </w:r>
      <w:r>
        <w:rPr>
          <w:color w:val="2F2F31"/>
          <w:spacing w:val="40"/>
          <w:u w:val="none"/>
        </w:rPr>
        <w:t> </w:t>
      </w:r>
      <w:r>
        <w:rPr>
          <w:rFonts w:ascii="Arial MT" w:hAnsi="Arial MT"/>
          <w:b w:val="0"/>
          <w:color w:val="2F2F31"/>
          <w:u w:val="none"/>
        </w:rPr>
        <w:t>- </w:t>
      </w:r>
      <w:r>
        <w:rPr>
          <w:color w:val="2F2F31"/>
          <w:u w:val="single" w:color="2F2F31"/>
        </w:rPr>
        <w:t>GERÊNCIA DE PATRIMÔNIO/SES </w:t>
      </w:r>
      <w:r>
        <w:rPr>
          <w:color w:val="2F2F31"/>
          <w:u w:val="none"/>
        </w:rPr>
        <w:t> </w:t>
      </w:r>
      <w:r>
        <w:rPr>
          <w:color w:val="2F2F31"/>
          <w:u w:val="single" w:color="2F2F31"/>
        </w:rPr>
        <w:t>CADASTRAMENTO</w:t>
      </w:r>
      <w:r>
        <w:rPr>
          <w:color w:val="2F2F31"/>
          <w:spacing w:val="40"/>
          <w:u w:val="single" w:color="2F2F31"/>
        </w:rPr>
        <w:t> </w:t>
      </w:r>
      <w:r>
        <w:rPr>
          <w:color w:val="2F2F31"/>
          <w:u w:val="single" w:color="2F2F31"/>
        </w:rPr>
        <w:t>DO</w:t>
      </w:r>
      <w:r>
        <w:rPr>
          <w:color w:val="2F2F31"/>
          <w:spacing w:val="-1"/>
          <w:u w:val="single" w:color="2F2F31"/>
        </w:rPr>
        <w:t> </w:t>
      </w:r>
      <w:r>
        <w:rPr>
          <w:color w:val="2F2F31"/>
          <w:u w:val="single" w:color="2F2F31"/>
        </w:rPr>
        <w:t>INVENTÁRIO</w:t>
      </w:r>
      <w:r>
        <w:rPr>
          <w:color w:val="2F2F31"/>
          <w:spacing w:val="80"/>
          <w:u w:val="single" w:color="2F2F31"/>
        </w:rPr>
        <w:t> </w:t>
      </w:r>
      <w:r>
        <w:rPr>
          <w:color w:val="2F2F31"/>
          <w:u w:val="single" w:color="2F2F31"/>
        </w:rPr>
        <w:t>DE</w:t>
      </w:r>
      <w:r>
        <w:rPr>
          <w:color w:val="2F2F31"/>
          <w:spacing w:val="40"/>
          <w:u w:val="single" w:color="2F2F31"/>
        </w:rPr>
        <w:t> </w:t>
      </w:r>
      <w:r>
        <w:rPr>
          <w:color w:val="2F2F31"/>
          <w:u w:val="single" w:color="2F2F31"/>
        </w:rPr>
        <w:t>IMÓVEIS</w:t>
      </w:r>
    </w:p>
    <w:p>
      <w:pPr>
        <w:pStyle w:val="BodyText"/>
        <w:spacing w:before="11"/>
        <w:rPr>
          <w:sz w:val="20"/>
          <w:u w:val="none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6588"/>
      </w:tblGrid>
      <w:tr>
        <w:trPr>
          <w:trHeight w:val="318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F2F31"/>
                <w:sz w:val="20"/>
              </w:rPr>
              <w:t>NOME</w:t>
            </w:r>
            <w:r>
              <w:rPr>
                <w:rFonts w:ascii="Arial"/>
                <w:b/>
                <w:color w:val="2F2F31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F2F31"/>
                <w:sz w:val="20"/>
              </w:rPr>
              <w:t>DA</w:t>
            </w:r>
            <w:r>
              <w:rPr>
                <w:rFonts w:ascii="Arial"/>
                <w:b/>
                <w:color w:val="2F2F31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2F2F31"/>
                <w:spacing w:val="-2"/>
                <w:sz w:val="20"/>
              </w:rPr>
              <w:t>UNIDADE: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z w:val="20"/>
              </w:rPr>
              <w:t>Centro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z w:val="20"/>
              </w:rPr>
              <w:t>Estadual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z w:val="20"/>
              </w:rPr>
              <w:t>de</w:t>
            </w:r>
            <w:r>
              <w:rPr>
                <w:color w:val="2F2F31"/>
                <w:spacing w:val="-9"/>
                <w:sz w:val="20"/>
              </w:rPr>
              <w:t> </w:t>
            </w:r>
            <w:r>
              <w:rPr>
                <w:color w:val="2F2F31"/>
                <w:sz w:val="20"/>
              </w:rPr>
              <w:t>Reabilitação</w:t>
            </w:r>
            <w:r>
              <w:rPr>
                <w:color w:val="2F2F31"/>
                <w:spacing w:val="-9"/>
                <w:sz w:val="20"/>
              </w:rPr>
              <w:t> </w:t>
            </w:r>
            <w:r>
              <w:rPr>
                <w:color w:val="2F2F31"/>
                <w:sz w:val="20"/>
              </w:rPr>
              <w:t>e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z w:val="20"/>
              </w:rPr>
              <w:t>Readaptação.</w:t>
            </w:r>
            <w:r>
              <w:rPr>
                <w:color w:val="2F2F31"/>
                <w:spacing w:val="-9"/>
                <w:sz w:val="20"/>
              </w:rPr>
              <w:t> </w:t>
            </w:r>
            <w:r>
              <w:rPr>
                <w:color w:val="2F2F31"/>
                <w:sz w:val="20"/>
              </w:rPr>
              <w:t>CRER</w:t>
            </w:r>
            <w:r>
              <w:rPr>
                <w:color w:val="2F2F31"/>
                <w:spacing w:val="-9"/>
                <w:sz w:val="20"/>
              </w:rPr>
              <w:t> </w:t>
            </w:r>
            <w:r>
              <w:rPr>
                <w:color w:val="2F2F31"/>
                <w:sz w:val="20"/>
              </w:rPr>
              <w:t>-</w:t>
            </w:r>
            <w:r>
              <w:rPr>
                <w:color w:val="2F2F31"/>
                <w:spacing w:val="-7"/>
                <w:sz w:val="20"/>
              </w:rPr>
              <w:t> </w:t>
            </w:r>
            <w:r>
              <w:rPr>
                <w:color w:val="2F2F31"/>
                <w:spacing w:val="-5"/>
                <w:sz w:val="20"/>
              </w:rPr>
              <w:t>GO</w:t>
            </w:r>
          </w:p>
        </w:tc>
      </w:tr>
      <w:tr>
        <w:trPr>
          <w:trHeight w:val="318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MUNICÍPIO: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z w:val="20"/>
              </w:rPr>
              <w:t>Goiânia</w:t>
            </w:r>
            <w:r>
              <w:rPr>
                <w:color w:val="2F2F31"/>
                <w:spacing w:val="-7"/>
                <w:sz w:val="20"/>
              </w:rPr>
              <w:t> </w:t>
            </w:r>
            <w:r>
              <w:rPr>
                <w:color w:val="2F2F31"/>
                <w:sz w:val="20"/>
              </w:rPr>
              <w:t>-</w:t>
            </w:r>
            <w:r>
              <w:rPr>
                <w:color w:val="2F2F31"/>
                <w:spacing w:val="-6"/>
                <w:sz w:val="20"/>
              </w:rPr>
              <w:t> </w:t>
            </w:r>
            <w:r>
              <w:rPr>
                <w:color w:val="2F2F31"/>
                <w:spacing w:val="-7"/>
                <w:sz w:val="20"/>
              </w:rPr>
              <w:t>GO</w:t>
            </w:r>
          </w:p>
        </w:tc>
      </w:tr>
      <w:tr>
        <w:trPr>
          <w:trHeight w:val="812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F2F31"/>
                <w:spacing w:val="-2"/>
                <w:sz w:val="20"/>
              </w:rPr>
              <w:t>MATRICULA: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pacing w:val="-2"/>
                <w:sz w:val="20"/>
              </w:rPr>
              <w:t>104.075.2340.000-3</w:t>
            </w:r>
            <w:r>
              <w:rPr>
                <w:color w:val="2F2F31"/>
                <w:spacing w:val="8"/>
                <w:sz w:val="20"/>
              </w:rPr>
              <w:t> </w:t>
            </w:r>
            <w:r>
              <w:rPr>
                <w:color w:val="413F42"/>
                <w:spacing w:val="-2"/>
                <w:sz w:val="20"/>
              </w:rPr>
              <w:t>(IPTU)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color w:val="2F2F31"/>
                <w:sz w:val="20"/>
              </w:rPr>
              <w:t>7492025</w:t>
            </w:r>
            <w:r>
              <w:rPr>
                <w:color w:val="2F2F31"/>
                <w:spacing w:val="-11"/>
                <w:sz w:val="20"/>
              </w:rPr>
              <w:t> </w:t>
            </w:r>
            <w:r>
              <w:rPr>
                <w:color w:val="413F42"/>
                <w:sz w:val="20"/>
              </w:rPr>
              <w:t>(Inscrição</w:t>
            </w:r>
            <w:r>
              <w:rPr>
                <w:color w:val="413F42"/>
                <w:spacing w:val="-11"/>
                <w:sz w:val="20"/>
              </w:rPr>
              <w:t> </w:t>
            </w:r>
            <w:r>
              <w:rPr>
                <w:color w:val="413F42"/>
                <w:spacing w:val="-2"/>
                <w:sz w:val="20"/>
              </w:rPr>
              <w:t>Municipal)</w:t>
            </w:r>
          </w:p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color w:val="2F2F31"/>
                <w:spacing w:val="-2"/>
                <w:sz w:val="20"/>
              </w:rPr>
              <w:t>700</w:t>
            </w:r>
            <w:r>
              <w:rPr>
                <w:color w:val="2F2F31"/>
                <w:sz w:val="20"/>
              </w:rPr>
              <w:t> </w:t>
            </w:r>
            <w:r>
              <w:rPr>
                <w:color w:val="2F2F31"/>
                <w:spacing w:val="-2"/>
                <w:sz w:val="20"/>
              </w:rPr>
              <w:t>(SES-</w:t>
            </w:r>
            <w:r>
              <w:rPr>
                <w:color w:val="2F2F31"/>
                <w:spacing w:val="-5"/>
                <w:sz w:val="20"/>
              </w:rPr>
              <w:t>GO)</w:t>
            </w:r>
          </w:p>
        </w:tc>
      </w:tr>
      <w:tr>
        <w:trPr>
          <w:trHeight w:val="299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4"/>
                <w:sz w:val="20"/>
              </w:rPr>
              <w:t>ÁREA</w:t>
            </w:r>
            <w:r>
              <w:rPr>
                <w:rFonts w:ascii="Arial" w:hAnsi="Arial"/>
                <w:b/>
                <w:color w:val="2F2F3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TOTAL: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7"/>
              </w:rPr>
            </w:pPr>
            <w:r>
              <w:rPr>
                <w:color w:val="2F2F31"/>
                <w:spacing w:val="-2"/>
                <w:sz w:val="20"/>
              </w:rPr>
              <w:t>51.663,48</w:t>
            </w:r>
            <w:r>
              <w:rPr>
                <w:color w:val="2F2F31"/>
                <w:spacing w:val="3"/>
                <w:sz w:val="20"/>
              </w:rPr>
              <w:t> </w:t>
            </w:r>
            <w:r>
              <w:rPr>
                <w:color w:val="2F2F31"/>
                <w:spacing w:val="-5"/>
                <w:sz w:val="20"/>
              </w:rPr>
              <w:t>m</w:t>
            </w:r>
            <w:r>
              <w:rPr>
                <w:color w:val="2F2F31"/>
                <w:spacing w:val="-5"/>
                <w:position w:val="6"/>
                <w:sz w:val="7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4"/>
                <w:sz w:val="20"/>
              </w:rPr>
              <w:t>ÁREA</w:t>
            </w:r>
            <w:r>
              <w:rPr>
                <w:rFonts w:ascii="Arial" w:hAnsi="Arial"/>
                <w:b/>
                <w:color w:val="2F2F31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CONSTRUÍDA: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7"/>
              </w:rPr>
            </w:pPr>
            <w:r>
              <w:rPr>
                <w:color w:val="413F42"/>
                <w:spacing w:val="-2"/>
                <w:sz w:val="20"/>
              </w:rPr>
              <w:t>33.275,56</w:t>
            </w:r>
            <w:r>
              <w:rPr>
                <w:color w:val="413F42"/>
                <w:spacing w:val="4"/>
                <w:sz w:val="20"/>
              </w:rPr>
              <w:t> </w:t>
            </w:r>
            <w:r>
              <w:rPr>
                <w:color w:val="2F2F31"/>
                <w:spacing w:val="-5"/>
                <w:sz w:val="20"/>
              </w:rPr>
              <w:t>m</w:t>
            </w:r>
            <w:r>
              <w:rPr>
                <w:color w:val="2F2F31"/>
                <w:spacing w:val="-5"/>
                <w:position w:val="6"/>
                <w:sz w:val="7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ENDEREÇO: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413F42"/>
                <w:sz w:val="20"/>
              </w:rPr>
              <w:t>Av.</w:t>
            </w:r>
            <w:r>
              <w:rPr>
                <w:color w:val="413F42"/>
                <w:spacing w:val="-8"/>
                <w:sz w:val="20"/>
              </w:rPr>
              <w:t> </w:t>
            </w:r>
            <w:r>
              <w:rPr>
                <w:color w:val="413F42"/>
                <w:sz w:val="20"/>
              </w:rPr>
              <w:t>José</w:t>
            </w:r>
            <w:r>
              <w:rPr>
                <w:color w:val="413F42"/>
                <w:spacing w:val="-8"/>
                <w:sz w:val="20"/>
              </w:rPr>
              <w:t> </w:t>
            </w:r>
            <w:r>
              <w:rPr>
                <w:color w:val="413F42"/>
                <w:sz w:val="20"/>
              </w:rPr>
              <w:t>Monteiro</w:t>
            </w:r>
            <w:r>
              <w:rPr>
                <w:color w:val="413F42"/>
                <w:spacing w:val="-7"/>
                <w:sz w:val="20"/>
              </w:rPr>
              <w:t> </w:t>
            </w:r>
            <w:r>
              <w:rPr>
                <w:color w:val="2F2F31"/>
                <w:sz w:val="20"/>
              </w:rPr>
              <w:t>Nº</w:t>
            </w:r>
            <w:r>
              <w:rPr>
                <w:color w:val="2F2F31"/>
                <w:spacing w:val="-8"/>
                <w:sz w:val="20"/>
              </w:rPr>
              <w:t> </w:t>
            </w:r>
            <w:r>
              <w:rPr>
                <w:color w:val="2F2F31"/>
                <w:sz w:val="20"/>
              </w:rPr>
              <w:t>1655.</w:t>
            </w:r>
            <w:r>
              <w:rPr>
                <w:color w:val="2F2F31"/>
                <w:spacing w:val="-6"/>
                <w:sz w:val="20"/>
              </w:rPr>
              <w:t> </w:t>
            </w:r>
            <w:r>
              <w:rPr>
                <w:color w:val="2F2F31"/>
                <w:sz w:val="20"/>
              </w:rPr>
              <w:t>Setor</w:t>
            </w:r>
            <w:r>
              <w:rPr>
                <w:color w:val="2F2F31"/>
                <w:spacing w:val="-6"/>
                <w:sz w:val="20"/>
              </w:rPr>
              <w:t> </w:t>
            </w:r>
            <w:r>
              <w:rPr>
                <w:color w:val="2F2F31"/>
                <w:sz w:val="20"/>
              </w:rPr>
              <w:t>Negrão</w:t>
            </w:r>
            <w:r>
              <w:rPr>
                <w:color w:val="2F2F31"/>
                <w:spacing w:val="-6"/>
                <w:sz w:val="20"/>
              </w:rPr>
              <w:t> </w:t>
            </w:r>
            <w:r>
              <w:rPr>
                <w:color w:val="2F2F31"/>
                <w:sz w:val="20"/>
              </w:rPr>
              <w:t>de</w:t>
            </w:r>
            <w:r>
              <w:rPr>
                <w:color w:val="2F2F31"/>
                <w:spacing w:val="-8"/>
                <w:sz w:val="20"/>
              </w:rPr>
              <w:t> </w:t>
            </w:r>
            <w:r>
              <w:rPr>
                <w:color w:val="2F2F31"/>
                <w:spacing w:val="-4"/>
                <w:sz w:val="20"/>
              </w:rPr>
              <w:t>Lima</w:t>
            </w:r>
          </w:p>
        </w:tc>
      </w:tr>
      <w:tr>
        <w:trPr>
          <w:trHeight w:val="812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F2F31"/>
                <w:spacing w:val="-2"/>
                <w:sz w:val="20"/>
              </w:rPr>
              <w:t>MATRICULA: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pacing w:val="-2"/>
                <w:sz w:val="20"/>
              </w:rPr>
              <w:t>104.075.2340.000-3</w:t>
            </w:r>
            <w:r>
              <w:rPr>
                <w:color w:val="2F2F31"/>
                <w:spacing w:val="7"/>
                <w:sz w:val="20"/>
              </w:rPr>
              <w:t> </w:t>
            </w:r>
            <w:r>
              <w:rPr>
                <w:color w:val="2F2F31"/>
                <w:spacing w:val="-2"/>
                <w:sz w:val="20"/>
              </w:rPr>
              <w:t>(IPTU)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color w:val="413F42"/>
                <w:sz w:val="20"/>
              </w:rPr>
              <w:t>7492025</w:t>
            </w:r>
            <w:r>
              <w:rPr>
                <w:color w:val="413F42"/>
                <w:spacing w:val="-11"/>
                <w:sz w:val="20"/>
              </w:rPr>
              <w:t> </w:t>
            </w:r>
            <w:r>
              <w:rPr>
                <w:color w:val="413F42"/>
                <w:sz w:val="20"/>
              </w:rPr>
              <w:t>(Inscrição</w:t>
            </w:r>
            <w:r>
              <w:rPr>
                <w:color w:val="413F42"/>
                <w:spacing w:val="-10"/>
                <w:sz w:val="20"/>
              </w:rPr>
              <w:t> </w:t>
            </w:r>
            <w:r>
              <w:rPr>
                <w:color w:val="2F2F31"/>
                <w:spacing w:val="-2"/>
                <w:sz w:val="20"/>
              </w:rPr>
              <w:t>Municipal)</w:t>
            </w:r>
          </w:p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color w:val="413F42"/>
                <w:spacing w:val="-2"/>
                <w:sz w:val="20"/>
              </w:rPr>
              <w:t>700</w:t>
            </w:r>
            <w:r>
              <w:rPr>
                <w:color w:val="413F42"/>
                <w:sz w:val="20"/>
              </w:rPr>
              <w:t> </w:t>
            </w:r>
            <w:r>
              <w:rPr>
                <w:color w:val="413F42"/>
                <w:spacing w:val="-2"/>
                <w:sz w:val="20"/>
              </w:rPr>
              <w:t>(SES-</w:t>
            </w:r>
            <w:r>
              <w:rPr>
                <w:color w:val="413F42"/>
                <w:spacing w:val="-5"/>
                <w:sz w:val="20"/>
              </w:rPr>
              <w:t>GO)</w:t>
            </w:r>
          </w:p>
        </w:tc>
      </w:tr>
      <w:tr>
        <w:trPr>
          <w:trHeight w:val="318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DATA</w:t>
            </w:r>
            <w:r>
              <w:rPr>
                <w:rFonts w:ascii="Arial" w:hAnsi="Arial"/>
                <w:b/>
                <w:color w:val="2F2F31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AQUISIÇÃO: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z w:val="20"/>
              </w:rPr>
              <w:t>01</w:t>
            </w:r>
            <w:r>
              <w:rPr>
                <w:color w:val="2F2F31"/>
                <w:spacing w:val="-6"/>
                <w:sz w:val="20"/>
              </w:rPr>
              <w:t> </w:t>
            </w:r>
            <w:r>
              <w:rPr>
                <w:color w:val="2F2F31"/>
                <w:sz w:val="20"/>
              </w:rPr>
              <w:t>de</w:t>
            </w:r>
            <w:r>
              <w:rPr>
                <w:color w:val="2F2F31"/>
                <w:spacing w:val="-5"/>
                <w:sz w:val="20"/>
              </w:rPr>
              <w:t> </w:t>
            </w:r>
            <w:r>
              <w:rPr>
                <w:color w:val="413F42"/>
                <w:sz w:val="20"/>
              </w:rPr>
              <w:t>julho</w:t>
            </w:r>
            <w:r>
              <w:rPr>
                <w:color w:val="413F42"/>
                <w:spacing w:val="-6"/>
                <w:sz w:val="20"/>
              </w:rPr>
              <w:t> </w:t>
            </w:r>
            <w:r>
              <w:rPr>
                <w:color w:val="413F42"/>
                <w:sz w:val="20"/>
              </w:rPr>
              <w:t>de</w:t>
            </w:r>
            <w:r>
              <w:rPr>
                <w:color w:val="413F42"/>
                <w:spacing w:val="-5"/>
                <w:sz w:val="20"/>
              </w:rPr>
              <w:t> </w:t>
            </w:r>
            <w:r>
              <w:rPr>
                <w:color w:val="413F42"/>
                <w:spacing w:val="-4"/>
                <w:sz w:val="20"/>
              </w:rPr>
              <w:t>2002</w:t>
            </w:r>
          </w:p>
        </w:tc>
      </w:tr>
      <w:tr>
        <w:trPr>
          <w:trHeight w:val="551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VALORDA</w:t>
            </w:r>
            <w:r>
              <w:rPr>
                <w:rFonts w:ascii="Arial" w:hAnsi="Arial"/>
                <w:b/>
                <w:color w:val="2F2F31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AQUÍSIÇÃO: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pacing w:val="-2"/>
                <w:sz w:val="20"/>
              </w:rPr>
              <w:t>R$55.080.</w:t>
            </w:r>
            <w:r>
              <w:rPr>
                <w:color w:val="2F2F31"/>
                <w:spacing w:val="3"/>
                <w:sz w:val="20"/>
              </w:rPr>
              <w:t> </w:t>
            </w:r>
            <w:r>
              <w:rPr>
                <w:color w:val="2F2F31"/>
                <w:spacing w:val="-2"/>
                <w:sz w:val="20"/>
              </w:rPr>
              <w:t>754,29</w:t>
            </w:r>
          </w:p>
        </w:tc>
      </w:tr>
      <w:tr>
        <w:trPr>
          <w:trHeight w:val="318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z w:val="20"/>
              </w:rPr>
              <w:t>TIPO</w:t>
            </w:r>
            <w:r>
              <w:rPr>
                <w:rFonts w:ascii="Arial" w:hAnsi="Arial"/>
                <w:b/>
                <w:color w:val="2F2F31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z w:val="20"/>
              </w:rPr>
              <w:t>DO</w:t>
            </w:r>
            <w:r>
              <w:rPr>
                <w:rFonts w:ascii="Arial" w:hAnsi="Arial"/>
                <w:b/>
                <w:color w:val="2F2F31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IMÓVEL: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pacing w:val="-2"/>
                <w:sz w:val="20"/>
              </w:rPr>
              <w:t>Hospitalar</w:t>
            </w:r>
          </w:p>
        </w:tc>
      </w:tr>
      <w:tr>
        <w:trPr>
          <w:trHeight w:val="299" w:hRule="atLeast"/>
        </w:trPr>
        <w:tc>
          <w:tcPr>
            <w:tcW w:w="28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F2F31"/>
                <w:spacing w:val="-2"/>
                <w:sz w:val="20"/>
              </w:rPr>
              <w:t>EDIFICADO: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7"/>
              </w:rPr>
            </w:pPr>
            <w:r>
              <w:rPr>
                <w:color w:val="2F2F31"/>
                <w:spacing w:val="-2"/>
                <w:sz w:val="20"/>
              </w:rPr>
              <w:t>33.275,56</w:t>
            </w:r>
            <w:r>
              <w:rPr>
                <w:color w:val="2F2F31"/>
                <w:spacing w:val="3"/>
                <w:sz w:val="20"/>
              </w:rPr>
              <w:t> </w:t>
            </w:r>
            <w:r>
              <w:rPr>
                <w:color w:val="2F2F31"/>
                <w:spacing w:val="-5"/>
                <w:sz w:val="20"/>
              </w:rPr>
              <w:t>m</w:t>
            </w:r>
            <w:r>
              <w:rPr>
                <w:color w:val="545456"/>
                <w:spacing w:val="-5"/>
                <w:position w:val="6"/>
                <w:sz w:val="7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2834" w:type="dxa"/>
          </w:tcPr>
          <w:p>
            <w:pPr>
              <w:pStyle w:val="TableParagraph"/>
              <w:spacing w:line="264" w:lineRule="auto"/>
              <w:ind w:right="9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F2F31"/>
                <w:sz w:val="20"/>
              </w:rPr>
              <w:t>IMÓVEL DE USO </w:t>
            </w:r>
            <w:r>
              <w:rPr>
                <w:rFonts w:ascii="Arial" w:hAnsi="Arial"/>
                <w:b/>
                <w:color w:val="2F2F31"/>
                <w:spacing w:val="-2"/>
                <w:sz w:val="20"/>
              </w:rPr>
              <w:t>COMPARTILHADO:</w:t>
            </w:r>
          </w:p>
        </w:tc>
        <w:tc>
          <w:tcPr>
            <w:tcW w:w="65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F2F31"/>
                <w:sz w:val="20"/>
              </w:rPr>
              <w:t>Ginásio</w:t>
            </w:r>
            <w:r>
              <w:rPr>
                <w:color w:val="2F2F31"/>
                <w:spacing w:val="-12"/>
                <w:sz w:val="20"/>
              </w:rPr>
              <w:t> </w:t>
            </w:r>
            <w:r>
              <w:rPr>
                <w:color w:val="2F2F31"/>
                <w:sz w:val="20"/>
              </w:rPr>
              <w:t>de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z w:val="20"/>
              </w:rPr>
              <w:t>Equoterapia</w:t>
            </w:r>
            <w:r>
              <w:rPr>
                <w:color w:val="2F2F31"/>
                <w:spacing w:val="-11"/>
                <w:sz w:val="20"/>
              </w:rPr>
              <w:t> </w:t>
            </w:r>
            <w:r>
              <w:rPr>
                <w:color w:val="2F2F31"/>
                <w:sz w:val="20"/>
              </w:rPr>
              <w:t>localizado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z w:val="20"/>
              </w:rPr>
              <w:t>na</w:t>
            </w:r>
            <w:r>
              <w:rPr>
                <w:color w:val="2F2F31"/>
                <w:spacing w:val="-11"/>
                <w:sz w:val="20"/>
              </w:rPr>
              <w:t> </w:t>
            </w:r>
            <w:r>
              <w:rPr>
                <w:color w:val="2F2F31"/>
                <w:sz w:val="20"/>
              </w:rPr>
              <w:t>Cavalaria</w:t>
            </w:r>
            <w:r>
              <w:rPr>
                <w:color w:val="2F2F31"/>
                <w:spacing w:val="-12"/>
                <w:sz w:val="20"/>
              </w:rPr>
              <w:t> </w:t>
            </w:r>
            <w:r>
              <w:rPr>
                <w:color w:val="2F2F31"/>
                <w:sz w:val="20"/>
              </w:rPr>
              <w:t>da</w:t>
            </w:r>
            <w:r>
              <w:rPr>
                <w:color w:val="2F2F31"/>
                <w:spacing w:val="-10"/>
                <w:sz w:val="20"/>
              </w:rPr>
              <w:t> </w:t>
            </w:r>
            <w:r>
              <w:rPr>
                <w:color w:val="2F2F31"/>
                <w:spacing w:val="-5"/>
                <w:sz w:val="20"/>
              </w:rPr>
              <w:t>PM.</w:t>
            </w:r>
          </w:p>
        </w:tc>
      </w:tr>
    </w:tbl>
    <w:p>
      <w:pPr>
        <w:spacing w:before="3"/>
        <w:ind w:left="0" w:right="147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2F2F31"/>
          <w:sz w:val="20"/>
        </w:rPr>
        <w:t>Goiânia,</w:t>
      </w:r>
      <w:r>
        <w:rPr>
          <w:rFonts w:ascii="Arial" w:hAnsi="Arial"/>
          <w:b/>
          <w:color w:val="2F2F31"/>
          <w:spacing w:val="74"/>
          <w:w w:val="150"/>
          <w:sz w:val="20"/>
        </w:rPr>
        <w:t> </w:t>
      </w:r>
      <w:r>
        <w:rPr>
          <w:rFonts w:ascii="Arial" w:hAnsi="Arial"/>
          <w:b/>
          <w:color w:val="2F2F31"/>
          <w:sz w:val="20"/>
        </w:rPr>
        <w:t>15</w:t>
      </w:r>
      <w:r>
        <w:rPr>
          <w:rFonts w:ascii="Arial" w:hAnsi="Arial"/>
          <w:b/>
          <w:color w:val="2F2F31"/>
          <w:spacing w:val="-3"/>
          <w:sz w:val="20"/>
        </w:rPr>
        <w:t> </w:t>
      </w:r>
      <w:r>
        <w:rPr>
          <w:rFonts w:ascii="Arial" w:hAnsi="Arial"/>
          <w:b/>
          <w:color w:val="2F2F31"/>
          <w:sz w:val="20"/>
        </w:rPr>
        <w:t>/</w:t>
      </w:r>
      <w:r>
        <w:rPr>
          <w:rFonts w:ascii="Arial" w:hAnsi="Arial"/>
          <w:b/>
          <w:color w:val="2F2F31"/>
          <w:spacing w:val="-3"/>
          <w:sz w:val="20"/>
        </w:rPr>
        <w:t> </w:t>
      </w:r>
      <w:r>
        <w:rPr>
          <w:rFonts w:ascii="Arial" w:hAnsi="Arial"/>
          <w:b/>
          <w:color w:val="2F2F31"/>
          <w:sz w:val="20"/>
        </w:rPr>
        <w:t>02</w:t>
      </w:r>
      <w:r>
        <w:rPr>
          <w:rFonts w:ascii="Arial" w:hAnsi="Arial"/>
          <w:b/>
          <w:color w:val="2F2F31"/>
          <w:spacing w:val="-4"/>
          <w:sz w:val="20"/>
        </w:rPr>
        <w:t> </w:t>
      </w:r>
      <w:r>
        <w:rPr>
          <w:rFonts w:ascii="Arial" w:hAnsi="Arial"/>
          <w:b/>
          <w:color w:val="2F2F31"/>
          <w:sz w:val="20"/>
        </w:rPr>
        <w:t>/</w:t>
      </w:r>
      <w:r>
        <w:rPr>
          <w:rFonts w:ascii="Arial" w:hAnsi="Arial"/>
          <w:b/>
          <w:color w:val="2F2F31"/>
          <w:spacing w:val="49"/>
          <w:sz w:val="20"/>
        </w:rPr>
        <w:t> </w:t>
      </w:r>
      <w:r>
        <w:rPr>
          <w:rFonts w:ascii="Arial" w:hAnsi="Arial"/>
          <w:b/>
          <w:color w:val="2F2F31"/>
          <w:spacing w:val="-4"/>
          <w:sz w:val="20"/>
        </w:rPr>
        <w:t>2024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26"/>
        <w:rPr>
          <w:sz w:val="20"/>
          <w:u w:val="none"/>
        </w:rPr>
      </w:pPr>
    </w:p>
    <w:p>
      <w:pPr>
        <w:spacing w:before="0"/>
        <w:ind w:left="0" w:right="391" w:firstLine="0"/>
        <w:jc w:val="center"/>
        <w:rPr>
          <w:sz w:val="20"/>
        </w:rPr>
      </w:pPr>
      <w:r>
        <w:rPr>
          <w:sz w:val="20"/>
        </w:rPr>
        <w:t>Diretor</w:t>
      </w:r>
      <w:r>
        <w:rPr>
          <w:spacing w:val="26"/>
          <w:sz w:val="20"/>
        </w:rPr>
        <w:t> </w:t>
      </w:r>
      <w:r>
        <w:rPr>
          <w:sz w:val="20"/>
        </w:rPr>
        <w:t>Administrativo</w:t>
      </w:r>
      <w:r>
        <w:rPr>
          <w:spacing w:val="23"/>
          <w:sz w:val="20"/>
        </w:rPr>
        <w:t> </w:t>
      </w:r>
      <w:r>
        <w:rPr>
          <w:sz w:val="20"/>
        </w:rPr>
        <w:t>Financeiro</w:t>
      </w:r>
      <w:r>
        <w:rPr>
          <w:spacing w:val="24"/>
          <w:sz w:val="20"/>
        </w:rPr>
        <w:t> </w:t>
      </w: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pacing w:val="-4"/>
          <w:sz w:val="20"/>
        </w:rPr>
        <w:t>CRER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0" w:right="391" w:firstLine="0"/>
        <w:jc w:val="center"/>
        <w:rPr>
          <w:sz w:val="20"/>
        </w:rPr>
      </w:pPr>
      <w:r>
        <w:rPr>
          <w:color w:val="2F2F31"/>
          <w:w w:val="105"/>
          <w:sz w:val="20"/>
        </w:rPr>
        <w:t>Supervisão</w:t>
      </w:r>
      <w:r>
        <w:rPr>
          <w:color w:val="2F2F31"/>
          <w:spacing w:val="-10"/>
          <w:w w:val="105"/>
          <w:sz w:val="20"/>
        </w:rPr>
        <w:t> </w:t>
      </w:r>
      <w:r>
        <w:rPr>
          <w:color w:val="2F2F31"/>
          <w:w w:val="105"/>
          <w:sz w:val="20"/>
        </w:rPr>
        <w:t>de</w:t>
      </w:r>
      <w:r>
        <w:rPr>
          <w:color w:val="2F2F31"/>
          <w:spacing w:val="-12"/>
          <w:w w:val="105"/>
          <w:sz w:val="20"/>
        </w:rPr>
        <w:t> </w:t>
      </w:r>
      <w:r>
        <w:rPr>
          <w:color w:val="2F2F31"/>
          <w:w w:val="105"/>
          <w:sz w:val="20"/>
        </w:rPr>
        <w:t>Patrimônio</w:t>
      </w:r>
      <w:r>
        <w:rPr>
          <w:color w:val="2F2F31"/>
          <w:spacing w:val="-11"/>
          <w:w w:val="105"/>
          <w:sz w:val="20"/>
        </w:rPr>
        <w:t> </w:t>
      </w:r>
      <w:r>
        <w:rPr>
          <w:color w:val="2F2F31"/>
          <w:w w:val="105"/>
          <w:sz w:val="20"/>
        </w:rPr>
        <w:t>-</w:t>
      </w:r>
      <w:r>
        <w:rPr>
          <w:color w:val="2F2F31"/>
          <w:spacing w:val="-11"/>
          <w:w w:val="105"/>
          <w:sz w:val="20"/>
        </w:rPr>
        <w:t> </w:t>
      </w:r>
      <w:r>
        <w:rPr>
          <w:color w:val="2F2F31"/>
          <w:spacing w:val="-4"/>
          <w:w w:val="105"/>
          <w:sz w:val="20"/>
        </w:rPr>
        <w:t>CRER</w:t>
      </w:r>
    </w:p>
    <w:sectPr>
      <w:type w:val="continuous"/>
      <w:pgSz w:w="11910" w:h="16840"/>
      <w:pgMar w:top="158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Miranda Barroso</dc:creator>
  <dc:title>Prestação de Contas Fevereiro 2024 - IMOVEIS - TCE.xlsx</dc:title>
  <dcterms:created xsi:type="dcterms:W3CDTF">2024-02-15T22:15:13Z</dcterms:created>
  <dcterms:modified xsi:type="dcterms:W3CDTF">2024-02-15T22:15:13Z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Microsoft: Print To PDF</vt:lpwstr>
  </property>
</Properties>
</file>