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6119495" cy="152336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  <w:u w:val="single"/>
        </w:rPr>
        <w:t>GPAT</w:t>
      </w:r>
      <w:r>
        <w:rPr>
          <w:rFonts w:ascii="Arial" w:hAnsi="Arial"/>
          <w:b/>
          <w:bCs/>
          <w:sz w:val="28"/>
          <w:szCs w:val="28"/>
        </w:rPr>
        <w:t xml:space="preserve">  -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GERÊNCIA DE PATRIMÔNIO/SES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  <w:u w:val="single"/>
        </w:rPr>
        <w:t>CADASTRAMENTO DO INVENTÁRIO DE IMÓVEIS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00"/>
        <w:gridCol w:w="6644"/>
      </w:tblGrid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NOME DA UNIDADE: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Hospital Estadual da Criança e do Adolescente – HECAD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MUNICÍPIO: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Goiânia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MATRICULA: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89.542, Folha 2, Cartório da 4° Circunscrição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ÁREA TOTAL: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21.455,69 m2 (Terreno)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ÁREA CONSTRUÍDA: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24.520,16 m2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ENDEREÇO: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Av. Bela Vista, Parque Acalanto, Goiânia – GO, CEP 74860-260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MATRICULA: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89.542, Folha 2, Cartório da 4° Circunscrição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DATA AQUISIÇÃO: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14/03/2022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VALOR DA AQUISIÇÃO: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R$ 128.806.908,96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TIPO DO IMÓVEL: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Hospitalar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EDIFICADO: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24.520,16 m2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IMÓVEL DE USO</w:t>
            </w:r>
          </w:p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COMPARTILHADO: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</w:tbl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Goiânia, </w:t>
      </w:r>
      <w:r>
        <w:rPr>
          <w:rFonts w:ascii="Arial" w:hAnsi="Arial"/>
          <w:b/>
          <w:bCs/>
        </w:rPr>
        <w:t>15 de Fevereiro de</w:t>
      </w:r>
      <w:r>
        <w:rPr>
          <w:rFonts w:ascii="Arial" w:hAnsi="Arial"/>
          <w:b/>
          <w:bCs/>
        </w:rPr>
        <w:t xml:space="preserve"> 202</w:t>
      </w:r>
      <w:r>
        <w:rPr>
          <w:rFonts w:ascii="Arial" w:hAnsi="Arial"/>
          <w:b/>
          <w:bCs/>
        </w:rPr>
        <w:t>4</w:t>
      </w:r>
    </w:p>
    <w:p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----------------------------------                                                    -----------------------------------------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ASS. DO PATRIMÔNIO.                                                             ASS. DO DIRETOR.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</w:t>
      </w:r>
      <w:r>
        <w:rPr>
          <w:rFonts w:ascii="Arial" w:hAnsi="Arial"/>
        </w:rPr>
        <w:t>--------------------------------------------------------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</w:t>
      </w:r>
      <w:r>
        <w:rPr>
          <w:rFonts w:ascii="Arial" w:hAnsi="Arial"/>
        </w:rPr>
        <w:t>ASS. DO PATRIMÔNIO/GPAT/SES.</w:t>
      </w:r>
    </w:p>
    <w:p>
      <w:pPr>
        <w:pStyle w:val="Standard"/>
        <w:rPr/>
      </w:pPr>
      <w:r>
        <w:rPr/>
        <w:t xml:space="preserve">                                      </w:t>
      </w:r>
      <w:r>
        <w:rPr/>
        <w:t>-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 w:customStyle="1">
    <w:name w:val="List"/>
    <w:basedOn w:val="Textbody"/>
    <w:pPr/>
    <w:rPr>
      <w:rFonts w:cs="Arial Unicode MS"/>
    </w:rPr>
  </w:style>
  <w:style w:type="paragraph" w:styleId="Caption" w:customStyle="1">
    <w:name w:val="Caption"/>
    <w:basedOn w:val="Standard"/>
    <w:qFormat/>
    <w:pPr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Standard"/>
    <w:qFormat/>
    <w:pPr/>
    <w:rPr>
      <w:rFonts w:cs="Arial Unicode M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DStyleparagraph" w:default="1">
    <w:name w:val="DStyle_paragraph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0"/>
      <w:sz w:val="24"/>
      <w:szCs w:val="24"/>
      <w:lang w:val="pt-BR" w:eastAsia="zh-CN" w:bidi="hi-IN"/>
    </w:rPr>
  </w:style>
  <w:style w:type="paragraph" w:styleId="Standard" w:customStyle="1">
    <w:name w:val="Standard"/>
    <w:basedOn w:val="DStyleparagraph"/>
    <w:qFormat/>
    <w:pPr/>
    <w:rPr/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ontedodatabela" w:customStyle="1">
    <w:name w:val="Conteúdo da tabela"/>
    <w:basedOn w:val="Standard"/>
    <w:qFormat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LibreOffice/7.6.2.1$Windows_X86_64 LibreOffice_project/56f7684011345957bbf33a7ee678afaf4d2ba333</Application>
  <AppVersion>15.0000</AppVersion>
  <Pages>1</Pages>
  <Words>97</Words>
  <Characters>698</Characters>
  <CharactersWithSpaces>998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2022-11-09T13:23:46Z</dcterms:created>
  <dc:creator/>
  <dc:description/>
  <dc:language>pt-BR</dc:language>
  <cp:lastModifiedBy/>
  <cp:lastPrinted>2024-02-15T11:18:04Z</cp:lastPrinted>
  <dcterms:modified xsi:type="dcterms:W3CDTF">2024-02-15T11:24:15Z</dcterms:modified>
  <cp:revision>3</cp:revision>
  <dc:subject/>
  <dc:title/>
</cp:coreProperties>
</file>