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C8F0F" w14:textId="77777777" w:rsidR="00407190" w:rsidRDefault="00000000">
      <w:pPr>
        <w:pStyle w:val="Textbody"/>
      </w:pPr>
      <w:r>
        <w:rPr>
          <w:noProof/>
        </w:rPr>
        <w:drawing>
          <wp:anchor distT="0" distB="0" distL="0" distR="0" simplePos="0" relativeHeight="2" behindDoc="0" locked="0" layoutInCell="0" allowOverlap="1" wp14:anchorId="33F94351" wp14:editId="7C985A1B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115050" cy="1143000"/>
            <wp:effectExtent l="0" t="0" r="0" b="0"/>
            <wp:wrapSquare wrapText="bothSides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B8EC98" w14:textId="77777777" w:rsidR="00407190" w:rsidRDefault="00000000">
      <w:pPr>
        <w:pStyle w:val="Textbody"/>
        <w:jc w:val="center"/>
        <w:rPr>
          <w:b/>
          <w:bCs/>
        </w:rPr>
      </w:pPr>
      <w:r>
        <w:rPr>
          <w:b/>
          <w:bCs/>
          <w:u w:val="single"/>
        </w:rPr>
        <w:t>GPAT</w:t>
      </w:r>
      <w:r>
        <w:rPr>
          <w:b/>
          <w:bCs/>
        </w:rPr>
        <w:t xml:space="preserve">  -</w:t>
      </w:r>
      <w:r>
        <w:rPr>
          <w:b/>
          <w:bCs/>
          <w:u w:val="single"/>
        </w:rPr>
        <w:t xml:space="preserve"> GERÊNCIA DE PATRIMÔNIO/SES</w:t>
      </w:r>
    </w:p>
    <w:p w14:paraId="5F0EDD39" w14:textId="0646E0E7" w:rsidR="00407190" w:rsidRDefault="00000000">
      <w:pPr>
        <w:pStyle w:val="Textbody"/>
        <w:jc w:val="center"/>
      </w:pPr>
      <w:r>
        <w:rPr>
          <w:b/>
          <w:bCs/>
          <w:u w:val="single"/>
        </w:rPr>
        <w:t>CADASTRAMENTO DO INVENTÁRIO  DE  IMÓVEIS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4"/>
        <w:gridCol w:w="6871"/>
      </w:tblGrid>
      <w:tr w:rsidR="00407190" w14:paraId="3A043A8F" w14:textId="77777777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9C346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  <w:p w14:paraId="20D54007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  <w:p w14:paraId="30062017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 DA UNIDADE:</w:t>
            </w:r>
          </w:p>
          <w:p w14:paraId="7609DA22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4B00" w14:textId="77777777" w:rsidR="00407190" w:rsidRDefault="00000000">
            <w:pPr>
              <w:pStyle w:val="Ttulo1"/>
              <w:widowControl w:val="0"/>
              <w:shd w:val="clear" w:color="auto" w:fill="FFFFFF"/>
              <w:rPr>
                <w:rFonts w:ascii="Open Sans" w:hAnsi="Open Sans"/>
                <w:color w:val="202D4F"/>
                <w:sz w:val="22"/>
                <w:szCs w:val="22"/>
              </w:rPr>
            </w:pPr>
            <w:r>
              <w:rPr>
                <w:rFonts w:ascii="Open Sans" w:hAnsi="Open Sans"/>
                <w:sz w:val="22"/>
                <w:szCs w:val="22"/>
              </w:rPr>
              <w:t>HOSPITAL ESTADUAL DE DERMATOLOGIA SANITÁRIA - COLÔNIA SANTA MARTA - HDS</w:t>
            </w:r>
          </w:p>
        </w:tc>
      </w:tr>
      <w:tr w:rsidR="00407190" w14:paraId="7C11FB8C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4F4747A8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MUNICÍPIO:</w:t>
            </w:r>
          </w:p>
          <w:p w14:paraId="7C94CB59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14EF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GOIÂNIA</w:t>
            </w:r>
          </w:p>
        </w:tc>
      </w:tr>
      <w:tr w:rsidR="00407190" w14:paraId="21E1FB33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58EC2B42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MATRICULA:</w:t>
            </w:r>
          </w:p>
          <w:p w14:paraId="7744777D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E18F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4792033 (INSCRIÇÃO MUNICIPAL)</w:t>
            </w:r>
          </w:p>
        </w:tc>
      </w:tr>
      <w:tr w:rsidR="00407190" w14:paraId="579EAE40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756E9B9B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ÁREA TOTAL:</w:t>
            </w:r>
          </w:p>
          <w:p w14:paraId="2F547F79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09AA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81.499,26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07190" w14:paraId="2B6D53FE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7D8FB1E0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ÁREA CONSTRUÍDA:</w:t>
            </w:r>
          </w:p>
          <w:p w14:paraId="0CA7DC68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957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4.256,94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07190" w14:paraId="7F66C607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1C3BF265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ENDEREÇO:</w:t>
            </w:r>
          </w:p>
          <w:p w14:paraId="42CECC3B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CE79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ROD. GO-403 S/N KM 08 COLONIA SANTA MARTA</w:t>
            </w:r>
          </w:p>
        </w:tc>
      </w:tr>
      <w:tr w:rsidR="00407190" w14:paraId="1ED0FF35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24C80516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MATRICULA:</w:t>
            </w:r>
          </w:p>
          <w:p w14:paraId="2877F14A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64A0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4792033 (INSCRIÇÃO MUNICIPAL)</w:t>
            </w:r>
          </w:p>
        </w:tc>
      </w:tr>
      <w:tr w:rsidR="00407190" w14:paraId="7CC0A79D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52DB46C1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AQUISIÇÃO:</w:t>
            </w:r>
          </w:p>
          <w:p w14:paraId="41364449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8D1E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02/2013</w:t>
            </w:r>
          </w:p>
        </w:tc>
      </w:tr>
      <w:tr w:rsidR="00407190" w14:paraId="2E50D087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05EB2B93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DA AQUISIÇÃO:</w:t>
            </w:r>
          </w:p>
          <w:p w14:paraId="29F34B7E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F73D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INFORMADO </w:t>
            </w:r>
          </w:p>
        </w:tc>
      </w:tr>
      <w:tr w:rsidR="00407190" w14:paraId="2F3ED1C4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6D5C9E23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 DO IMÓVEL:</w:t>
            </w:r>
          </w:p>
          <w:p w14:paraId="152B8F6A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A229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HOSPITALAR</w:t>
            </w:r>
          </w:p>
        </w:tc>
      </w:tr>
      <w:tr w:rsidR="00407190" w14:paraId="28E8A6DE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18022200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EDIFICADO:</w:t>
            </w:r>
          </w:p>
          <w:p w14:paraId="24DF0CA7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346B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4.256,94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07190" w14:paraId="6F0C45D6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00565CC2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IMÓVEL DE USO</w:t>
            </w:r>
          </w:p>
          <w:p w14:paraId="0C31243E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COMPARTILHADO: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26FB" w14:textId="77777777" w:rsidR="00407190" w:rsidRDefault="00407190">
            <w:pPr>
              <w:pStyle w:val="Contedodatabela"/>
              <w:rPr>
                <w:sz w:val="20"/>
                <w:szCs w:val="20"/>
              </w:rPr>
            </w:pPr>
          </w:p>
        </w:tc>
      </w:tr>
    </w:tbl>
    <w:p w14:paraId="44E00B6B" w14:textId="77777777" w:rsidR="00407190" w:rsidRDefault="00407190">
      <w:pPr>
        <w:pStyle w:val="Standard"/>
      </w:pPr>
    </w:p>
    <w:p w14:paraId="6222D844" w14:textId="731F080A" w:rsidR="00407190" w:rsidRDefault="00000000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Goiânia, </w:t>
      </w:r>
      <w:r w:rsidR="004F14AD">
        <w:rPr>
          <w:b/>
          <w:bCs/>
        </w:rPr>
        <w:t>0</w:t>
      </w:r>
      <w:r w:rsidR="00EB6891">
        <w:rPr>
          <w:b/>
          <w:bCs/>
        </w:rPr>
        <w:t>7</w:t>
      </w:r>
      <w:r>
        <w:rPr>
          <w:b/>
          <w:bCs/>
        </w:rPr>
        <w:t xml:space="preserve"> de </w:t>
      </w:r>
      <w:r w:rsidR="004F14AD">
        <w:rPr>
          <w:b/>
          <w:bCs/>
        </w:rPr>
        <w:t>novembro</w:t>
      </w:r>
      <w:r>
        <w:rPr>
          <w:b/>
          <w:bCs/>
        </w:rPr>
        <w:t xml:space="preserve"> de 2024.</w:t>
      </w:r>
    </w:p>
    <w:p w14:paraId="6DCFA515" w14:textId="77777777" w:rsidR="00407190" w:rsidRDefault="00407190">
      <w:pPr>
        <w:pStyle w:val="Standard"/>
        <w:jc w:val="right"/>
        <w:rPr>
          <w:b/>
          <w:bCs/>
        </w:rPr>
      </w:pPr>
    </w:p>
    <w:p w14:paraId="51FD048C" w14:textId="77777777" w:rsidR="00407190" w:rsidRDefault="00407190">
      <w:pPr>
        <w:pStyle w:val="Standard"/>
        <w:jc w:val="right"/>
        <w:rPr>
          <w:b/>
          <w:bCs/>
        </w:rPr>
      </w:pPr>
    </w:p>
    <w:p w14:paraId="72A45AAE" w14:textId="77777777" w:rsidR="00407190" w:rsidRDefault="00407190">
      <w:pPr>
        <w:pStyle w:val="Standard"/>
        <w:jc w:val="right"/>
        <w:rPr>
          <w:b/>
          <w:bCs/>
        </w:rPr>
      </w:pPr>
    </w:p>
    <w:p w14:paraId="2637ADAA" w14:textId="77777777" w:rsidR="00407190" w:rsidRDefault="00407190">
      <w:pPr>
        <w:pStyle w:val="Standard"/>
        <w:jc w:val="right"/>
        <w:rPr>
          <w:b/>
          <w:bCs/>
        </w:rPr>
      </w:pPr>
    </w:p>
    <w:p w14:paraId="410E0E53" w14:textId="77777777" w:rsidR="00407190" w:rsidRDefault="00407190">
      <w:pPr>
        <w:pStyle w:val="Standard"/>
        <w:jc w:val="right"/>
      </w:pPr>
    </w:p>
    <w:p w14:paraId="53486F80" w14:textId="77777777" w:rsidR="00407190" w:rsidRDefault="00000000">
      <w:pPr>
        <w:pStyle w:val="Standard"/>
      </w:pPr>
      <w:r>
        <w:t>----------------------------------                                                    -----------------------------------------</w:t>
      </w:r>
    </w:p>
    <w:p w14:paraId="1CEA6A2D" w14:textId="77777777" w:rsidR="00407190" w:rsidRDefault="00000000">
      <w:pPr>
        <w:pStyle w:val="Standard"/>
      </w:pPr>
      <w:r>
        <w:t xml:space="preserve">  SUP. INFRAESTRUTURA.                                                             ASS. DO DIRETOR.</w:t>
      </w:r>
    </w:p>
    <w:p w14:paraId="67F810AB" w14:textId="77777777" w:rsidR="00407190" w:rsidRDefault="00407190">
      <w:pPr>
        <w:pStyle w:val="Standard"/>
      </w:pPr>
    </w:p>
    <w:p w14:paraId="32A46589" w14:textId="77777777" w:rsidR="00407190" w:rsidRDefault="00407190">
      <w:pPr>
        <w:pStyle w:val="Standard"/>
      </w:pPr>
    </w:p>
    <w:p w14:paraId="67D80472" w14:textId="77777777" w:rsidR="00407190" w:rsidRDefault="00407190">
      <w:pPr>
        <w:pStyle w:val="Standard"/>
      </w:pPr>
    </w:p>
    <w:p w14:paraId="652F74C9" w14:textId="77777777" w:rsidR="00407190" w:rsidRDefault="00407190">
      <w:pPr>
        <w:pStyle w:val="Standard"/>
      </w:pPr>
    </w:p>
    <w:p w14:paraId="68A02805" w14:textId="77777777" w:rsidR="00407190" w:rsidRDefault="00000000">
      <w:pPr>
        <w:pStyle w:val="Standard"/>
      </w:pPr>
      <w:r>
        <w:t xml:space="preserve">                                      --------------------------------------------------------</w:t>
      </w:r>
    </w:p>
    <w:p w14:paraId="632C4253" w14:textId="77777777" w:rsidR="00407190" w:rsidRDefault="00000000">
      <w:pPr>
        <w:pStyle w:val="Standard"/>
      </w:pPr>
      <w:r>
        <w:t xml:space="preserve">                                            ASS. DO PATROMÔNIO/GPAT/SES.                                   </w:t>
      </w:r>
    </w:p>
    <w:sectPr w:rsidR="00407190">
      <w:pgSz w:w="11906" w:h="16838"/>
      <w:pgMar w:top="568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90"/>
    <w:rsid w:val="000F1836"/>
    <w:rsid w:val="003E2AE4"/>
    <w:rsid w:val="00407190"/>
    <w:rsid w:val="004F14AD"/>
    <w:rsid w:val="00B75903"/>
    <w:rsid w:val="00C070F2"/>
    <w:rsid w:val="00EB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70D1"/>
  <w15:docId w15:val="{8AE4C7F5-6FDA-48AF-AEAA-7E402813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qFormat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link w:val="Ttulo10"/>
    <w:uiPriority w:val="10"/>
    <w:qFormat/>
    <w:rPr>
      <w:sz w:val="48"/>
      <w:szCs w:val="48"/>
    </w:rPr>
  </w:style>
  <w:style w:type="character" w:customStyle="1" w:styleId="SubttuloChar">
    <w:name w:val="Subtítulo Char"/>
    <w:link w:val="Subttulo"/>
    <w:uiPriority w:val="11"/>
    <w:qFormat/>
    <w:rPr>
      <w:sz w:val="24"/>
      <w:szCs w:val="24"/>
    </w:rPr>
  </w:style>
  <w:style w:type="character" w:customStyle="1" w:styleId="CitaoChar">
    <w:name w:val="Citação Char"/>
    <w:link w:val="Citao"/>
    <w:uiPriority w:val="29"/>
    <w:qFormat/>
    <w:rPr>
      <w:i/>
    </w:rPr>
  </w:style>
  <w:style w:type="character" w:customStyle="1" w:styleId="CitaoIntensaChar">
    <w:name w:val="Citação Intensa Char"/>
    <w:link w:val="CitaoIntensa"/>
    <w:uiPriority w:val="30"/>
    <w:qFormat/>
    <w:rPr>
      <w:i/>
    </w:rPr>
  </w:style>
  <w:style w:type="character" w:customStyle="1" w:styleId="CabealhoChar">
    <w:name w:val="Cabeçalho Char"/>
    <w:link w:val="Cabealho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RodapChar">
    <w:name w:val="Rodapé Char"/>
    <w:link w:val="Rodap"/>
    <w:uiPriority w:val="99"/>
    <w:qFormat/>
  </w:style>
  <w:style w:type="character" w:customStyle="1" w:styleId="LinkdaInternet">
    <w:name w:val="Link da Internet"/>
    <w:uiPriority w:val="99"/>
    <w:unhideWhenUsed/>
    <w:rPr>
      <w:color w:val="0000FF" w:themeColor="hyperlink"/>
      <w:u w:val="single"/>
    </w:rPr>
  </w:style>
  <w:style w:type="character" w:customStyle="1" w:styleId="TextodenotaderodapChar">
    <w:name w:val="Texto de nota de rodapé Char"/>
    <w:link w:val="Textodenotaderodap"/>
    <w:uiPriority w:val="99"/>
    <w:qFormat/>
    <w:rPr>
      <w:sz w:val="18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TextodenotadefimChar">
    <w:name w:val="Texto de nota de fim Char"/>
    <w:link w:val="Textodenotadefim"/>
    <w:uiPriority w:val="99"/>
    <w:qFormat/>
    <w:rPr>
      <w:sz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Ttulo10">
    <w:name w:val="Título1"/>
    <w:basedOn w:val="Standard"/>
    <w:next w:val="Textbody"/>
    <w:link w:val="TtuloCha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qFormat/>
  </w:style>
  <w:style w:type="paragraph" w:styleId="ndicedeilustraes">
    <w:name w:val="table of figures"/>
    <w:basedOn w:val="Normal"/>
    <w:next w:val="Normal"/>
    <w:uiPriority w:val="99"/>
    <w:unhideWhenUsed/>
    <w:qFormat/>
  </w:style>
  <w:style w:type="paragraph" w:customStyle="1" w:styleId="DStyleparagraph">
    <w:name w:val="DStyle_paragraph"/>
    <w:qFormat/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Standard">
    <w:name w:val="Standard"/>
    <w:basedOn w:val="DStyleparagraph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Lista1">
    <w:name w:val="Lista1"/>
    <w:basedOn w:val="Textbody"/>
    <w:qFormat/>
  </w:style>
  <w:style w:type="paragraph" w:customStyle="1" w:styleId="Legenda1">
    <w:name w:val="Legenda1"/>
    <w:basedOn w:val="Standard"/>
    <w:qFormat/>
    <w:pPr>
      <w:spacing w:before="120" w:after="120"/>
    </w:pPr>
    <w:rPr>
      <w:i/>
      <w:iCs/>
    </w:rPr>
  </w:style>
  <w:style w:type="paragraph" w:customStyle="1" w:styleId="Contedodatabela">
    <w:name w:val="Conteúdo da tabela"/>
    <w:basedOn w:val="Standard"/>
    <w:qFormat/>
    <w:pPr>
      <w:widowControl w:val="0"/>
    </w:p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styleId="Tabelacomgrad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SimplesTabela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630E-E096-4671-B873-421448EF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Rodrigues Bailona</dc:creator>
  <dc:description/>
  <cp:lastModifiedBy>Setorial</cp:lastModifiedBy>
  <cp:revision>13</cp:revision>
  <cp:lastPrinted>2024-08-15T20:45:00Z</cp:lastPrinted>
  <dcterms:created xsi:type="dcterms:W3CDTF">2022-11-09T13:23:00Z</dcterms:created>
  <dcterms:modified xsi:type="dcterms:W3CDTF">2024-11-08T15:01:00Z</dcterms:modified>
  <dc:language>pt-BR</dc:language>
</cp:coreProperties>
</file>